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66" w:rsidRPr="00D64B66" w:rsidRDefault="00D64B66" w:rsidP="00D64B66">
      <w:pPr>
        <w:spacing w:after="0" w:line="240" w:lineRule="auto"/>
        <w:textAlignment w:val="baseline"/>
        <w:outlineLvl w:val="1"/>
        <w:rPr>
          <w:rFonts w:ascii="Comic Sans MS" w:eastAsia="Times New Roman" w:hAnsi="Comic Sans MS" w:cs="Arial"/>
          <w:b/>
          <w:bCs/>
          <w:color w:val="002E5D"/>
          <w:sz w:val="33"/>
          <w:szCs w:val="33"/>
          <w:lang w:eastAsia="ru-RU"/>
        </w:rPr>
      </w:pPr>
      <w:r w:rsidRPr="00D64B66">
        <w:rPr>
          <w:rFonts w:ascii="Comic Sans MS" w:eastAsia="Times New Roman" w:hAnsi="Comic Sans MS" w:cs="Arial"/>
          <w:b/>
          <w:bCs/>
          <w:i/>
          <w:iCs/>
          <w:color w:val="002E5D"/>
          <w:sz w:val="33"/>
          <w:szCs w:val="33"/>
          <w:bdr w:val="none" w:sz="0" w:space="0" w:color="auto" w:frame="1"/>
          <w:lang w:eastAsia="ru-RU"/>
        </w:rPr>
        <w:t>Питание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D64B66"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 wp14:anchorId="55C2DD74" wp14:editId="2FB68D86">
                <wp:extent cx="304800" cy="304800"/>
                <wp:effectExtent l="0" t="0" r="0" b="0"/>
                <wp:docPr id="2" name="comp-ittxb4u4imgimage" descr="https://static.wixstatic.com/media/fe530d_7c3b726800cf44d886b16bc8375081d5~mv2.jpg/v1/fill/w_335,h_284,al_c,lg_1,q_80/fe530d_7c3b726800cf44d886b16bc8375081d5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comp-ittxb4u4imgimage" o:spid="_x0000_s1026" alt="https://static.wixstatic.com/media/fe530d_7c3b726800cf44d886b16bc8375081d5~mv2.jpg/v1/fill/w_335,h_284,al_c,lg_1,q_80/fe530d_7c3b726800cf44d886b16bc8375081d5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LwGpggAwAAcA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Рациональное питание</w:t>
      </w: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 – это питание здоровых детей, полностью отвечающее возрастным физиологическим потребностям организма в основных веществах и энергии.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Основным источником получения энергии – является пища. Получаемое ребенком питание должно не только покрывать </w:t>
      </w:r>
      <w:proofErr w:type="spellStart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энергозатраты</w:t>
      </w:r>
      <w:proofErr w:type="spellEnd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, но и обеспечить непрерывно протекающие процессы роста и развития.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​</w:t>
      </w:r>
    </w:p>
    <w:p w:rsidR="00D64B66" w:rsidRPr="00D64B66" w:rsidRDefault="00D64B66" w:rsidP="00D64B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b/>
          <w:bCs/>
          <w:i/>
          <w:iCs/>
          <w:color w:val="3D9BE9"/>
          <w:sz w:val="23"/>
          <w:szCs w:val="23"/>
          <w:bdr w:val="none" w:sz="0" w:space="0" w:color="auto" w:frame="1"/>
          <w:lang w:eastAsia="ru-RU"/>
        </w:rPr>
        <w:t>Суточный расход энергии у ребенка: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1-3 года – 1540 ккал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4-6 лет – 1970 ккал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7 лет – до 2000 ккал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Режим питания является одним из основных условий, обеспечивающих рациональное питание.</w:t>
      </w:r>
    </w:p>
    <w:p w:rsidR="00D64B66" w:rsidRPr="00D64B66" w:rsidRDefault="00D64B66" w:rsidP="00D64B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Правильно организованный режим включает:</w:t>
      </w:r>
    </w:p>
    <w:p w:rsidR="00D64B66" w:rsidRPr="00D64B66" w:rsidRDefault="00D64B66" w:rsidP="00D64B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​</w:t>
      </w:r>
    </w:p>
    <w:p w:rsidR="00D64B66" w:rsidRPr="00D64B66" w:rsidRDefault="00D64B66" w:rsidP="00D64B66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соблюдение времени приема пищи;</w:t>
      </w:r>
    </w:p>
    <w:p w:rsidR="00D64B66" w:rsidRPr="00D64B66" w:rsidRDefault="00D64B66" w:rsidP="00D64B66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правильное распределение калорийности по отдельным приемам пищи на протяжении дня.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Важным фактором в организации питания является точное соблюдение времени каждого приема пищи. Четкий режим питания вырабатывает у ребенка рефлекс на время, так как к установленному часу в желудке ребенка начинает выделяться пищеварительный сок.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При организации питания необходимо правильно распределить энергетическую ценность пищи.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D64B66" w:rsidRPr="00D64B66" w:rsidRDefault="00D64B66" w:rsidP="00D64B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Наиболее целесообразно следующее распределение пищи: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Завтрак    – 25 %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Обед        – 35 %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Полдник – 15 %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Ужин      – 25 %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D64B66"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 wp14:anchorId="165B70BA" wp14:editId="4D003AF4">
                <wp:extent cx="304800" cy="304800"/>
                <wp:effectExtent l="0" t="0" r="0" b="0"/>
                <wp:docPr id="1" name="comp-itu1vdvsimgimage" descr="https://static.wixstatic.com/media/fe530d_bf525c9b4401431393848f9fc15af777~mv2.jpg/v1/fill/w_344,h_209,al_c,q_80,usm_0.66_1.00_0.01/fe530d_bf525c9b4401431393848f9fc15af777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comp-itu1vdvsimgimage" o:spid="_x0000_s1026" alt="https://static.wixstatic.com/media/fe530d_bf525c9b4401431393848f9fc15af777~mv2.jpg/v1/fill/w_344,h_209,al_c,q_80,usm_0.66_1.00_0.01/fe530d_bf525c9b4401431393848f9fc15af777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CX0Hd8pAwAAfg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Меню составляется на основании методических рекомендаций</w:t>
      </w: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 – Примерные десятидневные меню для питания детей, посещающих детские дошкольные учреждения РФ Методические рекомендации 2002г.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В детском саду в составлении меню участвуют </w:t>
      </w:r>
      <w:proofErr w:type="spellStart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бракеражная</w:t>
      </w:r>
      <w:proofErr w:type="spellEnd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комиссия, повар, </w:t>
      </w:r>
      <w:proofErr w:type="gramStart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заведующая</w:t>
      </w:r>
      <w:proofErr w:type="gramEnd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детского сада, кладовщик.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 меню включается ежедневно – масло, сахар, молоко, хлеб, мясо.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Другие продукты – рыба, сметана, яйцо, сыр – могут входить в меню не каждый день, но в конце недели необходимый для ребенка набор продуктов должен быть полностью использован. Количество полученных продуктов ежедневно записываются в накопительную ведомость, где за 10 дней проводится подсчет полученных продуктов. За месяц подсчитывается накопительная ведомость и калорийность.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​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proofErr w:type="gramStart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Контроль за</w:t>
      </w:r>
      <w:proofErr w:type="gramEnd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организацией питания и качеством приготовления пищи осуществляет </w:t>
      </w:r>
      <w:proofErr w:type="spellStart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бракеражная</w:t>
      </w:r>
      <w:proofErr w:type="spellEnd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комиссия, врач, заведующая детским садом.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Осуществляется </w:t>
      </w:r>
      <w:proofErr w:type="gramStart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контроль за</w:t>
      </w:r>
      <w:proofErr w:type="gramEnd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правильной транспортировкой продуктов, их качеством и правильностью хранения, за работой пищеблока, контролирует закладку основных продуктов, выставление суточных проб.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Осуществляется </w:t>
      </w:r>
      <w:proofErr w:type="gramStart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контроль за</w:t>
      </w:r>
      <w:proofErr w:type="gramEnd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 санитарным состоянием пищеблока, соблюдением правил кулинарной обработки продуктов и технологии приготовления блюд.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​</w:t>
      </w:r>
    </w:p>
    <w:p w:rsidR="00D64B66" w:rsidRPr="00D64B66" w:rsidRDefault="00D64B66" w:rsidP="00D64B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Перед раздачей осуществляется снятие пробы, в </w:t>
      </w:r>
      <w:proofErr w:type="spellStart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бракеражном</w:t>
      </w:r>
      <w:proofErr w:type="spellEnd"/>
      <w:r w:rsidRPr="00D64B6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журнале указывается качество приготовления блюда, даются разрешение на выдачу.</w:t>
      </w:r>
    </w:p>
    <w:p w:rsidR="00227878" w:rsidRDefault="00227878">
      <w:bookmarkStart w:id="0" w:name="_GoBack"/>
      <w:bookmarkEnd w:id="0"/>
    </w:p>
    <w:sectPr w:rsidR="0022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E7AD1"/>
    <w:multiLevelType w:val="multilevel"/>
    <w:tmpl w:val="10F8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69"/>
    <w:rsid w:val="00183869"/>
    <w:rsid w:val="00227878"/>
    <w:rsid w:val="00D6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9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2019-02-21T13:15:00Z</dcterms:created>
  <dcterms:modified xsi:type="dcterms:W3CDTF">2019-02-21T13:15:00Z</dcterms:modified>
</cp:coreProperties>
</file>